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36" w:rsidRDefault="00053574" w:rsidP="00053574">
      <w:pPr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D14386">
        <w:rPr>
          <w:rFonts w:asciiTheme="minorHAnsi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7E30AD" wp14:editId="2F1E1545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216025" cy="993775"/>
            <wp:effectExtent l="0" t="0" r="3175" b="0"/>
            <wp:wrapTight wrapText="bothSides">
              <wp:wrapPolygon edited="0">
                <wp:start x="0" y="0"/>
                <wp:lineTo x="0" y="21117"/>
                <wp:lineTo x="21318" y="21117"/>
                <wp:lineTo x="21318" y="0"/>
                <wp:lineTo x="0" y="0"/>
              </wp:wrapPolygon>
            </wp:wrapTight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86" w:rsidRPr="00D14386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MINISTERSTWO PRZEDSIĘBIORCZOŚCI</w:t>
      </w: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</w:t>
      </w:r>
    </w:p>
    <w:p w:rsidR="00D14386" w:rsidRDefault="00D14386" w:rsidP="00F446F5">
      <w:pPr>
        <w:spacing w:before="0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D14386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I TECHNOLOGII</w:t>
      </w:r>
    </w:p>
    <w:p w:rsidR="00D14386" w:rsidRPr="00D14386" w:rsidRDefault="00D14386" w:rsidP="0005357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1438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Departament </w:t>
      </w:r>
      <w:r w:rsidR="00FD32B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Handlu i </w:t>
      </w:r>
      <w:r w:rsidRPr="00D14386">
        <w:rPr>
          <w:rFonts w:asciiTheme="minorHAnsi" w:hAnsiTheme="minorHAnsi" w:cstheme="minorHAnsi"/>
          <w:color w:val="000000" w:themeColor="text1"/>
          <w:sz w:val="28"/>
          <w:szCs w:val="28"/>
        </w:rPr>
        <w:t>Współpracy Międzynarodowej</w:t>
      </w:r>
    </w:p>
    <w:p w:rsidR="00D14386" w:rsidRPr="00C57BAA" w:rsidRDefault="00C57BAA" w:rsidP="00C57B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7B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Zespół Międzynarodowych </w:t>
      </w:r>
      <w:r w:rsidR="00AC06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Organizacji i </w:t>
      </w:r>
      <w:r w:rsidRPr="00C57BAA">
        <w:rPr>
          <w:rFonts w:asciiTheme="minorHAnsi" w:hAnsiTheme="minorHAnsi" w:cstheme="minorHAnsi"/>
          <w:color w:val="000000" w:themeColor="text1"/>
          <w:sz w:val="22"/>
          <w:szCs w:val="22"/>
        </w:rPr>
        <w:t>Zamówień Publicznych</w:t>
      </w:r>
    </w:p>
    <w:p w:rsidR="00D14386" w:rsidRDefault="00053574" w:rsidP="00053574">
      <w:pPr>
        <w:pBdr>
          <w:bottom w:val="single" w:sz="12" w:space="1" w:color="auto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INFORMATOR  </w:t>
      </w:r>
      <w:r w:rsidR="00E319A6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6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/ 2018</w:t>
      </w:r>
    </w:p>
    <w:p w:rsidR="00053574" w:rsidRPr="006F15DA" w:rsidRDefault="00053574" w:rsidP="00184B5C">
      <w:pPr>
        <w:ind w:hanging="714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6F15DA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Aktualności:</w:t>
      </w:r>
    </w:p>
    <w:p w:rsidR="003A2C28" w:rsidRPr="002710A7" w:rsidRDefault="003A2C28" w:rsidP="000C6C8A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2710A7">
        <w:rPr>
          <w:rFonts w:ascii="Calibri" w:hAnsi="Calibri" w:cs="Calibri"/>
          <w:sz w:val="22"/>
          <w:szCs w:val="22"/>
          <w:lang w:eastAsia="en-US"/>
        </w:rPr>
        <w:t>W dniach 16-18 października 2018r. Agencja NATO ds. Łączności i Informatyki (NCIA) organizuje konferencję "NIAS 2018" pt. "CYBER SECURITY SYMPOSIUM". Do udziału w konferencji zapraszani są  przede wszystkim przedstawiciele firm z sektora IT/ICT oraz przedstawiciele ośrodków naukowo-badawczych i innych podmiotów  zainteresowanych współpracą z NATO w zakresie bezpieczeństwa cyberprzestrzeni.</w:t>
      </w:r>
    </w:p>
    <w:p w:rsidR="003A2C28" w:rsidRPr="003A2C28" w:rsidRDefault="003A2C28" w:rsidP="002931D2">
      <w:pPr>
        <w:spacing w:line="240" w:lineRule="auto"/>
        <w:ind w:left="0" w:firstLine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Informacje o konferencji znajdują się na stronie: </w:t>
      </w:r>
      <w:hyperlink r:id="rId10" w:history="1">
        <w:r w:rsidRPr="003A2C28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http://nias2018.com/</w:t>
        </w:r>
      </w:hyperlink>
      <w:r w:rsidRPr="003A2C2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3A2C28" w:rsidRPr="003A2C28" w:rsidRDefault="003A2C28" w:rsidP="002931D2">
      <w:pPr>
        <w:spacing w:line="240" w:lineRule="auto"/>
        <w:ind w:left="0" w:firstLine="0"/>
        <w:rPr>
          <w:rFonts w:ascii="Calibri" w:hAnsi="Calibri" w:cs="Calibri"/>
          <w:sz w:val="22"/>
          <w:szCs w:val="22"/>
          <w:lang w:eastAsia="en-US"/>
        </w:rPr>
      </w:pPr>
      <w:r w:rsidRPr="003A2C28">
        <w:rPr>
          <w:rFonts w:ascii="Calibri" w:hAnsi="Calibri" w:cs="Calibri"/>
          <w:sz w:val="22"/>
          <w:szCs w:val="22"/>
          <w:lang w:eastAsia="en-US"/>
        </w:rPr>
        <w:t xml:space="preserve">Rejestracja na konferencję dostępna jest pod adresem:   </w:t>
      </w:r>
    </w:p>
    <w:p w:rsidR="003A2C28" w:rsidRPr="003A2C28" w:rsidRDefault="003A2C28" w:rsidP="003A2C28">
      <w:pPr>
        <w:spacing w:before="0" w:line="240" w:lineRule="auto"/>
        <w:ind w:left="0" w:firstLine="0"/>
        <w:rPr>
          <w:rFonts w:ascii="Calibri" w:hAnsi="Calibri" w:cs="Calibri"/>
          <w:color w:val="1F497D"/>
          <w:sz w:val="22"/>
          <w:szCs w:val="22"/>
          <w:lang w:eastAsia="en-US"/>
        </w:rPr>
      </w:pPr>
      <w:hyperlink r:id="rId11" w:history="1">
        <w:r w:rsidRPr="003A2C28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http://www.parp.gov.pl/50231?_ga=2.70929104.1947059126.1532517976-2079805604.1532517976</w:t>
        </w:r>
      </w:hyperlink>
      <w:r w:rsidRPr="003A2C28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</w:p>
    <w:p w:rsidR="008371BF" w:rsidRDefault="008371BF" w:rsidP="002931D2">
      <w:pPr>
        <w:pStyle w:val="Akapitzlist"/>
        <w:numPr>
          <w:ilvl w:val="0"/>
          <w:numId w:val="16"/>
        </w:numPr>
        <w:spacing w:before="240" w:line="240" w:lineRule="auto"/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2710A7">
        <w:rPr>
          <w:rFonts w:ascii="Calibri" w:hAnsi="Calibri" w:cs="Calibri"/>
          <w:sz w:val="22"/>
          <w:szCs w:val="22"/>
          <w:lang w:eastAsia="en-US"/>
        </w:rPr>
        <w:t>W dniu 3 września 2018r. w</w:t>
      </w:r>
      <w:r w:rsidRPr="002710A7">
        <w:rPr>
          <w:rFonts w:ascii="Calibri" w:hAnsi="Calibri" w:cs="Calibri"/>
          <w:sz w:val="22"/>
          <w:szCs w:val="22"/>
          <w:lang w:eastAsia="en-US"/>
        </w:rPr>
        <w:t xml:space="preserve"> zw</w:t>
      </w:r>
      <w:r w:rsidR="00134BF2">
        <w:rPr>
          <w:rFonts w:ascii="Calibri" w:hAnsi="Calibri" w:cs="Calibri"/>
          <w:sz w:val="22"/>
          <w:szCs w:val="22"/>
          <w:lang w:eastAsia="en-US"/>
        </w:rPr>
        <w:t>iązku</w:t>
      </w:r>
      <w:r w:rsidRPr="002710A7">
        <w:rPr>
          <w:rFonts w:ascii="Calibri" w:hAnsi="Calibri" w:cs="Calibri"/>
          <w:sz w:val="22"/>
          <w:szCs w:val="22"/>
          <w:lang w:eastAsia="en-US"/>
        </w:rPr>
        <w:t xml:space="preserve"> z realizacją przez PARP</w:t>
      </w:r>
      <w:r w:rsidR="002710A7" w:rsidRPr="002710A7">
        <w:rPr>
          <w:rFonts w:ascii="Calibri" w:hAnsi="Calibri" w:cs="Calibri"/>
          <w:sz w:val="22"/>
          <w:szCs w:val="22"/>
          <w:lang w:eastAsia="en-US"/>
        </w:rPr>
        <w:t xml:space="preserve"> projektu SESAM, odbędzie się szkolenie </w:t>
      </w:r>
      <w:r w:rsidRPr="002710A7">
        <w:rPr>
          <w:rFonts w:ascii="Calibri" w:hAnsi="Calibri" w:cs="Calibri"/>
          <w:sz w:val="22"/>
          <w:szCs w:val="22"/>
          <w:lang w:eastAsia="en-US"/>
        </w:rPr>
        <w:t>pt. "Zamówienia publiczne Komisji Europejskiej i innych organów Unii Europejskiej z perspektywy sektora prywatnego". Szkolenie odbędzie się w Centrum Przedsiębiorczości Smolna w Warszawie. Zachęcamy do zapoznania się z programem wydarzenia, rejestracja na szkolenie trwa</w:t>
      </w:r>
      <w:r w:rsidR="002710A7" w:rsidRPr="002710A7">
        <w:rPr>
          <w:rFonts w:ascii="Calibri" w:hAnsi="Calibri" w:cs="Calibri"/>
          <w:sz w:val="22"/>
          <w:szCs w:val="22"/>
          <w:lang w:eastAsia="en-US"/>
        </w:rPr>
        <w:t xml:space="preserve"> na stronie PARP</w:t>
      </w:r>
      <w:r w:rsidRPr="002710A7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12" w:history="1">
        <w:r w:rsidRPr="002710A7">
          <w:rPr>
            <w:rFonts w:ascii="Calibri" w:hAnsi="Calibri" w:cs="Calibri"/>
            <w:color w:val="0563C1"/>
            <w:sz w:val="22"/>
            <w:szCs w:val="22"/>
            <w:u w:val="single"/>
            <w:lang w:eastAsia="en-US"/>
          </w:rPr>
          <w:t>http://mzp.parp.gov.pl/pl/wydarzenia/wydarzenia-aktualne/296-save-the-date-szkolenie-sesam-zamowienia-publiczne-ke-i-innych-organow-ue-z-perspektywy-sektora-prywatnego-3-wrzesnia-2018-r-warszawa</w:t>
        </w:r>
      </w:hyperlink>
      <w:r w:rsidRPr="002710A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DE63F2" w:rsidRDefault="00DE63F2" w:rsidP="002931D2">
      <w:pPr>
        <w:pStyle w:val="Akapitzlist"/>
        <w:numPr>
          <w:ilvl w:val="0"/>
          <w:numId w:val="16"/>
        </w:numPr>
        <w:spacing w:before="240" w:line="240" w:lineRule="auto"/>
        <w:ind w:left="284" w:hanging="284"/>
        <w:contextualSpacing w:val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PARP, wspólnie z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MPiT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 i MSZ oraz Stałym Przedstawicielstwem ONZ w Genewie,</w:t>
      </w:r>
      <w:r w:rsidR="00AD358F">
        <w:rPr>
          <w:rFonts w:ascii="Calibri" w:hAnsi="Calibri" w:cs="Calibri"/>
          <w:sz w:val="22"/>
          <w:szCs w:val="22"/>
          <w:lang w:eastAsia="en-US"/>
        </w:rPr>
        <w:t xml:space="preserve"> or</w:t>
      </w:r>
      <w:r>
        <w:rPr>
          <w:rFonts w:ascii="Calibri" w:hAnsi="Calibri" w:cs="Calibri"/>
          <w:sz w:val="22"/>
          <w:szCs w:val="22"/>
          <w:lang w:eastAsia="en-US"/>
        </w:rPr>
        <w:t>ganizuje w dniach:</w:t>
      </w:r>
      <w:r w:rsidR="00AD358F">
        <w:rPr>
          <w:rFonts w:ascii="Calibri" w:hAnsi="Calibri" w:cs="Calibri"/>
          <w:sz w:val="22"/>
          <w:szCs w:val="22"/>
          <w:lang w:eastAsia="en-US"/>
        </w:rPr>
        <w:t xml:space="preserve"> 4-6.09.2018 w UNOG drugą część seminarium edukacyjnego dla firm nt. zamówień ONZ i UNOG oraz </w:t>
      </w:r>
      <w:proofErr w:type="spellStart"/>
      <w:r w:rsidR="00AD358F">
        <w:rPr>
          <w:rFonts w:ascii="Calibri" w:hAnsi="Calibri" w:cs="Calibri"/>
          <w:sz w:val="22"/>
          <w:szCs w:val="22"/>
          <w:lang w:eastAsia="en-US"/>
        </w:rPr>
        <w:t>networking</w:t>
      </w:r>
      <w:proofErr w:type="spellEnd"/>
      <w:r w:rsidR="00AD358F">
        <w:rPr>
          <w:rFonts w:ascii="Calibri" w:hAnsi="Calibri" w:cs="Calibri"/>
          <w:sz w:val="22"/>
          <w:szCs w:val="22"/>
          <w:lang w:eastAsia="en-US"/>
        </w:rPr>
        <w:t xml:space="preserve"> z działami ( pracownikami) realizującymi zamówienia bez zastosowania procedury zamówieniowej, czyli w kwocie poniżej 5 tyś CHF. W programie także spotkanie z przedstawicielami Międzynarodowego Czerwonego Krzyża oraz Ambasadorem Polski prze ONZ w Genewie. </w:t>
      </w:r>
    </w:p>
    <w:p w:rsidR="00AD358F" w:rsidRDefault="00AD358F" w:rsidP="003C1488">
      <w:pPr>
        <w:pStyle w:val="Akapitzlist"/>
        <w:spacing w:before="0" w:after="240" w:line="240" w:lineRule="auto"/>
        <w:ind w:left="284" w:firstLine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Szczegółowe informacje prześlemy w terminie późniejszym</w:t>
      </w:r>
    </w:p>
    <w:p w:rsidR="003C1488" w:rsidRDefault="003C1488" w:rsidP="003C1488">
      <w:pPr>
        <w:pStyle w:val="Akapitzlist"/>
        <w:tabs>
          <w:tab w:val="left" w:pos="284"/>
        </w:tabs>
        <w:spacing w:before="240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E63F2" w:rsidRPr="00064E83" w:rsidRDefault="00DE63F2" w:rsidP="003C1488">
      <w:pPr>
        <w:pStyle w:val="Akapitzlist"/>
        <w:tabs>
          <w:tab w:val="left" w:pos="284"/>
        </w:tabs>
        <w:spacing w:before="240"/>
        <w:ind w:left="284" w:hanging="284"/>
        <w:contextualSpacing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4E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Informacje:</w:t>
      </w:r>
    </w:p>
    <w:p w:rsidR="004079BA" w:rsidRPr="002931D2" w:rsidRDefault="002710A7" w:rsidP="003C1488">
      <w:pPr>
        <w:pStyle w:val="Akapitzlist"/>
        <w:numPr>
          <w:ilvl w:val="0"/>
          <w:numId w:val="20"/>
        </w:numPr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2931D2">
        <w:rPr>
          <w:rFonts w:asciiTheme="minorHAnsi" w:hAnsiTheme="minorHAnsi" w:cstheme="minorHAnsi"/>
          <w:sz w:val="22"/>
          <w:szCs w:val="22"/>
        </w:rPr>
        <w:t>Zachęcamy do zaglądania na stronę:</w:t>
      </w:r>
      <w:r w:rsidR="000B1A46" w:rsidRPr="002931D2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2931D2">
          <w:rPr>
            <w:rStyle w:val="Hipercze"/>
            <w:rFonts w:asciiTheme="minorHAnsi" w:hAnsiTheme="minorHAnsi" w:cstheme="minorHAnsi"/>
            <w:sz w:val="22"/>
            <w:szCs w:val="22"/>
          </w:rPr>
          <w:t>https://mpit.bip.gov.pl/przetargi-nato/</w:t>
        </w:r>
      </w:hyperlink>
      <w:r w:rsidRPr="002931D2">
        <w:rPr>
          <w:rFonts w:asciiTheme="minorHAnsi" w:hAnsiTheme="minorHAnsi" w:cstheme="minorHAnsi"/>
          <w:sz w:val="22"/>
          <w:szCs w:val="22"/>
        </w:rPr>
        <w:t>. W ostatnich tygodniach instytucje i bazy NATO ogł</w:t>
      </w:r>
      <w:r w:rsidR="002931D2" w:rsidRPr="002931D2">
        <w:rPr>
          <w:rFonts w:asciiTheme="minorHAnsi" w:hAnsiTheme="minorHAnsi" w:cstheme="minorHAnsi"/>
          <w:sz w:val="22"/>
          <w:szCs w:val="22"/>
        </w:rPr>
        <w:t>osiły</w:t>
      </w:r>
      <w:r w:rsidRPr="002931D2">
        <w:rPr>
          <w:rFonts w:asciiTheme="minorHAnsi" w:hAnsiTheme="minorHAnsi" w:cstheme="minorHAnsi"/>
          <w:sz w:val="22"/>
          <w:szCs w:val="22"/>
        </w:rPr>
        <w:t xml:space="preserve"> wiele interesujących przetargów</w:t>
      </w:r>
      <w:r w:rsidR="002931D2" w:rsidRPr="002931D2">
        <w:rPr>
          <w:rFonts w:asciiTheme="minorHAnsi" w:hAnsiTheme="minorHAnsi" w:cstheme="minorHAnsi"/>
          <w:sz w:val="22"/>
          <w:szCs w:val="22"/>
        </w:rPr>
        <w:t>, np.</w:t>
      </w:r>
      <w:r w:rsidR="003369B9" w:rsidRPr="002931D2">
        <w:rPr>
          <w:rFonts w:asciiTheme="minorHAnsi" w:hAnsiTheme="minorHAnsi" w:cstheme="minorHAnsi"/>
          <w:sz w:val="22"/>
          <w:szCs w:val="22"/>
        </w:rPr>
        <w:t xml:space="preserve"> na:</w:t>
      </w:r>
      <w:r w:rsidRPr="002931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45B20" w:rsidRDefault="00DE63F2" w:rsidP="000C6C8A">
      <w:pPr>
        <w:pStyle w:val="Akapitzlist"/>
        <w:numPr>
          <w:ilvl w:val="0"/>
          <w:numId w:val="18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45B20">
        <w:rPr>
          <w:rFonts w:asciiTheme="minorHAnsi" w:hAnsiTheme="minorHAnsi" w:cstheme="minorHAnsi"/>
          <w:sz w:val="22"/>
          <w:szCs w:val="22"/>
        </w:rPr>
        <w:t xml:space="preserve">udowa remizy strażackiej w bazie lotniczej </w:t>
      </w:r>
      <w:proofErr w:type="spellStart"/>
      <w:r w:rsidR="00245B20">
        <w:rPr>
          <w:rFonts w:asciiTheme="minorHAnsi" w:hAnsiTheme="minorHAnsi" w:cstheme="minorHAnsi"/>
          <w:sz w:val="22"/>
          <w:szCs w:val="22"/>
        </w:rPr>
        <w:t>Caslav</w:t>
      </w:r>
      <w:proofErr w:type="spellEnd"/>
      <w:r w:rsidR="00245B20">
        <w:rPr>
          <w:rFonts w:asciiTheme="minorHAnsi" w:hAnsiTheme="minorHAnsi" w:cstheme="minorHAnsi"/>
          <w:sz w:val="22"/>
          <w:szCs w:val="22"/>
        </w:rPr>
        <w:t>, Czechy</w:t>
      </w:r>
      <w:r w:rsidR="00924C60">
        <w:rPr>
          <w:rFonts w:asciiTheme="minorHAnsi" w:hAnsiTheme="minorHAnsi" w:cstheme="minorHAnsi"/>
          <w:sz w:val="22"/>
          <w:szCs w:val="22"/>
        </w:rPr>
        <w:t>, (komunikat 62/18)</w:t>
      </w:r>
    </w:p>
    <w:p w:rsidR="002710A7" w:rsidRPr="004079BA" w:rsidRDefault="003369B9" w:rsidP="000C6C8A">
      <w:pPr>
        <w:pStyle w:val="Akapitzlist"/>
        <w:numPr>
          <w:ilvl w:val="0"/>
          <w:numId w:val="18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4079BA">
        <w:rPr>
          <w:rFonts w:asciiTheme="minorHAnsi" w:hAnsiTheme="minorHAnsi" w:cstheme="minorHAnsi"/>
          <w:sz w:val="22"/>
          <w:szCs w:val="22"/>
        </w:rPr>
        <w:t xml:space="preserve">dostawę mebli biurowych do Centrum </w:t>
      </w:r>
      <w:r w:rsidR="00B01515">
        <w:rPr>
          <w:rFonts w:asciiTheme="minorHAnsi" w:hAnsiTheme="minorHAnsi" w:cstheme="minorHAnsi"/>
          <w:sz w:val="22"/>
          <w:szCs w:val="22"/>
        </w:rPr>
        <w:t>D</w:t>
      </w:r>
      <w:r w:rsidRPr="004079BA">
        <w:rPr>
          <w:rFonts w:asciiTheme="minorHAnsi" w:hAnsiTheme="minorHAnsi" w:cstheme="minorHAnsi"/>
          <w:sz w:val="22"/>
          <w:szCs w:val="22"/>
        </w:rPr>
        <w:t xml:space="preserve">ziałań </w:t>
      </w:r>
      <w:r w:rsidR="00B01515">
        <w:rPr>
          <w:rFonts w:asciiTheme="minorHAnsi" w:hAnsiTheme="minorHAnsi" w:cstheme="minorHAnsi"/>
          <w:sz w:val="22"/>
          <w:szCs w:val="22"/>
        </w:rPr>
        <w:t>B</w:t>
      </w:r>
      <w:r w:rsidRPr="004079BA">
        <w:rPr>
          <w:rFonts w:asciiTheme="minorHAnsi" w:hAnsiTheme="minorHAnsi" w:cstheme="minorHAnsi"/>
          <w:sz w:val="22"/>
          <w:szCs w:val="22"/>
        </w:rPr>
        <w:t>ojowych w Stavanger, Norwegia</w:t>
      </w:r>
      <w:r w:rsidR="004079BA">
        <w:rPr>
          <w:rFonts w:asciiTheme="minorHAnsi" w:hAnsiTheme="minorHAnsi" w:cstheme="minorHAnsi"/>
          <w:sz w:val="22"/>
          <w:szCs w:val="22"/>
        </w:rPr>
        <w:t xml:space="preserve"> (komunikat 69/18)</w:t>
      </w:r>
    </w:p>
    <w:p w:rsidR="003369B9" w:rsidRDefault="00DE63F2" w:rsidP="000C6C8A">
      <w:pPr>
        <w:pStyle w:val="Akapitzlist"/>
        <w:numPr>
          <w:ilvl w:val="0"/>
          <w:numId w:val="18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3369B9">
        <w:rPr>
          <w:rFonts w:asciiTheme="minorHAnsi" w:hAnsiTheme="minorHAnsi" w:cstheme="minorHAnsi"/>
          <w:sz w:val="22"/>
          <w:szCs w:val="22"/>
        </w:rPr>
        <w:t xml:space="preserve">sługi w zakresie telefonii komórkowej dla Kwatery NATO w </w:t>
      </w:r>
      <w:proofErr w:type="spellStart"/>
      <w:r w:rsidR="003369B9">
        <w:rPr>
          <w:rFonts w:asciiTheme="minorHAnsi" w:hAnsiTheme="minorHAnsi" w:cstheme="minorHAnsi"/>
          <w:sz w:val="22"/>
          <w:szCs w:val="22"/>
        </w:rPr>
        <w:t>Gallenkirchen</w:t>
      </w:r>
      <w:proofErr w:type="spellEnd"/>
      <w:r w:rsidR="003369B9">
        <w:rPr>
          <w:rFonts w:asciiTheme="minorHAnsi" w:hAnsiTheme="minorHAnsi" w:cstheme="minorHAnsi"/>
          <w:sz w:val="22"/>
          <w:szCs w:val="22"/>
        </w:rPr>
        <w:t>, Niemcy,</w:t>
      </w:r>
      <w:r w:rsidR="004079BA">
        <w:rPr>
          <w:rFonts w:asciiTheme="minorHAnsi" w:hAnsiTheme="minorHAnsi" w:cstheme="minorHAnsi"/>
          <w:sz w:val="22"/>
          <w:szCs w:val="22"/>
        </w:rPr>
        <w:t>(komunikat nr 71/18)</w:t>
      </w:r>
    </w:p>
    <w:p w:rsidR="003369B9" w:rsidRDefault="00DE63F2" w:rsidP="000C6C8A">
      <w:pPr>
        <w:pStyle w:val="Akapitzlist"/>
        <w:numPr>
          <w:ilvl w:val="0"/>
          <w:numId w:val="18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369B9">
        <w:rPr>
          <w:rFonts w:asciiTheme="minorHAnsi" w:hAnsiTheme="minorHAnsi" w:cstheme="minorHAnsi"/>
          <w:sz w:val="22"/>
          <w:szCs w:val="22"/>
        </w:rPr>
        <w:t>ynajem i serwis fotokopiarek dla Akademii Obrony w Rzymie, Włochy,</w:t>
      </w:r>
      <w:r w:rsidR="004079BA">
        <w:rPr>
          <w:rFonts w:asciiTheme="minorHAnsi" w:hAnsiTheme="minorHAnsi" w:cstheme="minorHAnsi"/>
          <w:sz w:val="22"/>
          <w:szCs w:val="22"/>
        </w:rPr>
        <w:t>(komunikat 73/18)</w:t>
      </w:r>
    </w:p>
    <w:p w:rsidR="003369B9" w:rsidRDefault="00DE63F2" w:rsidP="000C6C8A">
      <w:pPr>
        <w:pStyle w:val="Akapitzlist"/>
        <w:numPr>
          <w:ilvl w:val="0"/>
          <w:numId w:val="18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3369B9">
        <w:rPr>
          <w:rFonts w:asciiTheme="minorHAnsi" w:hAnsiTheme="minorHAnsi" w:cstheme="minorHAnsi"/>
          <w:sz w:val="22"/>
          <w:szCs w:val="22"/>
        </w:rPr>
        <w:t>sługi wsparcia dla sekcji zatrudnienia Kwatery Głównej NATO ( testy przyszłych pracowników) w Brukseli, Belgia,</w:t>
      </w:r>
      <w:r w:rsidR="004079BA">
        <w:rPr>
          <w:rFonts w:asciiTheme="minorHAnsi" w:hAnsiTheme="minorHAnsi" w:cstheme="minorHAnsi"/>
          <w:sz w:val="22"/>
          <w:szCs w:val="22"/>
        </w:rPr>
        <w:t>(komunikat 75/18)</w:t>
      </w:r>
    </w:p>
    <w:p w:rsidR="003369B9" w:rsidRDefault="00DE63F2" w:rsidP="000C6C8A">
      <w:pPr>
        <w:pStyle w:val="Akapitzlist"/>
        <w:numPr>
          <w:ilvl w:val="0"/>
          <w:numId w:val="18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3369B9">
        <w:rPr>
          <w:rFonts w:asciiTheme="minorHAnsi" w:hAnsiTheme="minorHAnsi" w:cstheme="minorHAnsi"/>
          <w:sz w:val="22"/>
          <w:szCs w:val="22"/>
        </w:rPr>
        <w:t>ruchomieni</w:t>
      </w:r>
      <w:r w:rsidR="002931D2">
        <w:rPr>
          <w:rFonts w:asciiTheme="minorHAnsi" w:hAnsiTheme="minorHAnsi" w:cstheme="minorHAnsi"/>
          <w:sz w:val="22"/>
          <w:szCs w:val="22"/>
        </w:rPr>
        <w:t>e</w:t>
      </w:r>
      <w:r w:rsidR="003369B9">
        <w:rPr>
          <w:rFonts w:asciiTheme="minorHAnsi" w:hAnsiTheme="minorHAnsi" w:cstheme="minorHAnsi"/>
          <w:sz w:val="22"/>
          <w:szCs w:val="22"/>
        </w:rPr>
        <w:t xml:space="preserve"> i prowadzeni</w:t>
      </w:r>
      <w:r w:rsidR="002931D2">
        <w:rPr>
          <w:rFonts w:asciiTheme="minorHAnsi" w:hAnsiTheme="minorHAnsi" w:cstheme="minorHAnsi"/>
          <w:sz w:val="22"/>
          <w:szCs w:val="22"/>
        </w:rPr>
        <w:t>e</w:t>
      </w:r>
      <w:r w:rsidR="003369B9">
        <w:rPr>
          <w:rFonts w:asciiTheme="minorHAnsi" w:hAnsiTheme="minorHAnsi" w:cstheme="minorHAnsi"/>
          <w:sz w:val="22"/>
          <w:szCs w:val="22"/>
        </w:rPr>
        <w:t xml:space="preserve"> sklepu detalicznego w Bazie Sił Powietrznych NATO w </w:t>
      </w:r>
      <w:proofErr w:type="spellStart"/>
      <w:r w:rsidR="003369B9">
        <w:rPr>
          <w:rFonts w:asciiTheme="minorHAnsi" w:hAnsiTheme="minorHAnsi" w:cstheme="minorHAnsi"/>
          <w:sz w:val="22"/>
          <w:szCs w:val="22"/>
        </w:rPr>
        <w:t>Sigonella</w:t>
      </w:r>
      <w:proofErr w:type="spellEnd"/>
      <w:r w:rsidR="003369B9">
        <w:rPr>
          <w:rFonts w:asciiTheme="minorHAnsi" w:hAnsiTheme="minorHAnsi" w:cstheme="minorHAnsi"/>
          <w:sz w:val="22"/>
          <w:szCs w:val="22"/>
        </w:rPr>
        <w:t>, Włochy,</w:t>
      </w:r>
      <w:r w:rsidR="004079BA">
        <w:rPr>
          <w:rFonts w:asciiTheme="minorHAnsi" w:hAnsiTheme="minorHAnsi" w:cstheme="minorHAnsi"/>
          <w:sz w:val="22"/>
          <w:szCs w:val="22"/>
        </w:rPr>
        <w:t>(komunikat 76/18)</w:t>
      </w:r>
    </w:p>
    <w:p w:rsidR="003369B9" w:rsidRPr="002710A7" w:rsidRDefault="00DE63F2" w:rsidP="00B01515">
      <w:pPr>
        <w:pStyle w:val="Akapitzlist"/>
        <w:numPr>
          <w:ilvl w:val="0"/>
          <w:numId w:val="18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rozwój zdolności informatycznych – automatyczny system zarządzania dla Ministerstwa Obrony Estonii, ( komunikat 79/18)</w:t>
      </w:r>
    </w:p>
    <w:p w:rsidR="00FD28CD" w:rsidRPr="00DE63F2" w:rsidRDefault="002931D2" w:rsidP="002931D2">
      <w:pPr>
        <w:pStyle w:val="Akapitzlist"/>
        <w:tabs>
          <w:tab w:val="left" w:pos="284"/>
        </w:tabs>
        <w:spacing w:before="24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="006B3AA1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Przypominamy, że Zespół Międzynarodowych Organizacji i </w:t>
      </w:r>
      <w:r w:rsidR="00064E83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6B3AA1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amówień Publicznych </w:t>
      </w:r>
      <w:proofErr w:type="spellStart"/>
      <w:r w:rsidR="006B3AA1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>MPiT</w:t>
      </w:r>
      <w:proofErr w:type="spellEnd"/>
      <w:r w:rsidR="006B3AA1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 a także PARP i PAIH SA) dysponuje internetową wyszukiwarką przetargów. Wyszukiwarka umożliwia wyszukanie ogłoszonego przez organizację międzynarodową</w:t>
      </w:r>
      <w:r w:rsidR="00737879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>, w jednym z</w:t>
      </w:r>
      <w:r w:rsidR="006B3AA1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 130 kraj</w:t>
      </w:r>
      <w:r w:rsidR="00737879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>ów,</w:t>
      </w:r>
      <w:r w:rsidR="006B3AA1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przetargu. </w:t>
      </w:r>
      <w:r w:rsidR="00064E83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>Zachęcamy do zgłaszania do nas informacji</w:t>
      </w:r>
      <w:r w:rsidR="00074849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64E83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jakie zleceni</w:t>
      </w:r>
      <w:r w:rsidR="00737879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>a są</w:t>
      </w:r>
      <w:r w:rsidR="00064E83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poszukiwane przez przedsiębiorc</w:t>
      </w:r>
      <w:r w:rsidR="00737879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ów, z Państwem współpracujących, </w:t>
      </w:r>
      <w:r w:rsidR="00064E83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 jakim regionie świata. Dysponując takimi informacjami możemy, na potrzeby konkretnego przedsiębiorcy, wyszukać zamówienie, które może odpowiadać jego potencjałowi eksportowemu.</w:t>
      </w:r>
      <w:r w:rsidR="006B3AA1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64E83" w:rsidRPr="00DE63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Informacje o potencjalnie ciekawych przetargach ogłaszane są </w:t>
      </w:r>
      <w:r w:rsidR="00064E83" w:rsidRPr="00DE63F2">
        <w:rPr>
          <w:rFonts w:asciiTheme="minorHAnsi" w:hAnsiTheme="minorHAnsi" w:cstheme="minorHAnsi"/>
          <w:sz w:val="22"/>
          <w:szCs w:val="22"/>
        </w:rPr>
        <w:t xml:space="preserve">także na stronie </w:t>
      </w:r>
      <w:hyperlink r:id="rId14" w:history="1">
        <w:r w:rsidR="00650C30" w:rsidRPr="00DE63F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www.przetargi-miedzynarodowe.gov.pl</w:t>
        </w:r>
      </w:hyperlink>
      <w:r w:rsidR="00650C30" w:rsidRPr="00DE63F2">
        <w:rPr>
          <w:rFonts w:asciiTheme="minorHAnsi" w:hAnsiTheme="minorHAnsi" w:cstheme="minorHAnsi"/>
          <w:sz w:val="22"/>
          <w:szCs w:val="22"/>
        </w:rPr>
        <w:t>,</w:t>
      </w:r>
    </w:p>
    <w:p w:rsidR="004D48F2" w:rsidRDefault="004D48F2" w:rsidP="004D48F2">
      <w:pPr>
        <w:spacing w:before="0" w:line="240" w:lineRule="auto"/>
        <w:ind w:left="0"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4D48F2" w:rsidRPr="00DE63F2" w:rsidRDefault="002931D2" w:rsidP="000C6C8A">
      <w:pPr>
        <w:pStyle w:val="Akapitzlist"/>
        <w:spacing w:before="0" w:line="240" w:lineRule="auto"/>
        <w:ind w:left="284" w:hanging="284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3.  </w:t>
      </w:r>
      <w:r w:rsidR="004D48F2" w:rsidRPr="00DE63F2">
        <w:rPr>
          <w:rFonts w:ascii="Calibri" w:hAnsi="Calibri" w:cs="Calibri"/>
          <w:sz w:val="22"/>
          <w:szCs w:val="22"/>
          <w:lang w:eastAsia="en-US"/>
        </w:rPr>
        <w:t xml:space="preserve">W uzgodnieniu z UNOPS, PARP dokonał, w ramach Punktu Informacyjnego Międzynarodowe Zamówienia Publiczne, tłumaczenia aktualnego przewodnika po rejestracji w bazie UNGM dla firm, uzupełnionego o praktyczne komentarze dla polskich przedsiębiorców. Przewodnik znajduje się na stronie: </w:t>
      </w:r>
    </w:p>
    <w:p w:rsidR="004D48F2" w:rsidRPr="004D48F2" w:rsidRDefault="004D48F2" w:rsidP="000C6C8A">
      <w:pPr>
        <w:spacing w:before="0" w:line="240" w:lineRule="auto"/>
        <w:ind w:left="0" w:firstLine="0"/>
        <w:rPr>
          <w:rFonts w:ascii="Calibri" w:hAnsi="Calibri" w:cs="Calibri"/>
          <w:sz w:val="22"/>
          <w:szCs w:val="22"/>
          <w:lang w:eastAsia="en-US"/>
        </w:rPr>
      </w:pPr>
      <w:hyperlink r:id="rId15" w:history="1">
        <w:r w:rsidRPr="004D48F2">
          <w:rPr>
            <w:rFonts w:ascii="Calibri" w:hAnsi="Calibri" w:cs="Calibri"/>
            <w:color w:val="0563C1"/>
            <w:sz w:val="22"/>
            <w:szCs w:val="22"/>
            <w:u w:val="single"/>
            <w:lang w:eastAsia="en-US"/>
          </w:rPr>
          <w:t>https://mzp.parp.gov.pl/pl/aktualnosci/293-material-edukacyjny-przewodnik-po-rejestracji-w-bazie-ungm-dla-polskich-firm</w:t>
        </w:r>
      </w:hyperlink>
    </w:p>
    <w:p w:rsidR="004D48F2" w:rsidRPr="004D48F2" w:rsidRDefault="004D48F2" w:rsidP="004D48F2">
      <w:pPr>
        <w:spacing w:before="0" w:line="240" w:lineRule="auto"/>
        <w:ind w:left="0"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1A115D" w:rsidRPr="002931D2" w:rsidRDefault="002931D2" w:rsidP="002931D2">
      <w:pPr>
        <w:spacing w:before="0" w:line="240" w:lineRule="auto"/>
        <w:ind w:left="0" w:firstLine="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4. </w:t>
      </w:r>
      <w:r w:rsidR="00BD6350" w:rsidRPr="002931D2">
        <w:rPr>
          <w:rFonts w:ascii="Calibri" w:hAnsi="Calibri" w:cs="Calibri"/>
          <w:sz w:val="22"/>
          <w:szCs w:val="22"/>
          <w:lang w:eastAsia="en-US"/>
        </w:rPr>
        <w:t>Departament Współpracy Ekonomicznej Ministerstwa Spraw Zagranicznych  informuje o</w:t>
      </w:r>
      <w:r w:rsidR="001A115D" w:rsidRPr="002931D2">
        <w:rPr>
          <w:rFonts w:ascii="Calibri" w:hAnsi="Calibri" w:cs="Calibri"/>
          <w:sz w:val="22"/>
          <w:szCs w:val="22"/>
          <w:lang w:eastAsia="en-US"/>
        </w:rPr>
        <w:t>:</w:t>
      </w:r>
    </w:p>
    <w:p w:rsidR="00BD6350" w:rsidRPr="002931D2" w:rsidRDefault="00BD6350" w:rsidP="001E6B45">
      <w:pPr>
        <w:pStyle w:val="Akapitzlist"/>
        <w:numPr>
          <w:ilvl w:val="0"/>
          <w:numId w:val="17"/>
        </w:numPr>
        <w:spacing w:before="0" w:line="240" w:lineRule="auto"/>
        <w:ind w:left="567" w:hanging="283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931D2">
        <w:rPr>
          <w:rFonts w:ascii="Calibri" w:hAnsi="Calibri" w:cs="Calibri"/>
          <w:sz w:val="22"/>
          <w:szCs w:val="22"/>
          <w:lang w:eastAsia="en-US"/>
        </w:rPr>
        <w:t xml:space="preserve">ogłoszonym zaproszeniu do składania ofert przetargowych </w:t>
      </w:r>
      <w:r w:rsidR="002931D2" w:rsidRPr="002931D2">
        <w:rPr>
          <w:rFonts w:ascii="Calibri" w:hAnsi="Calibri" w:cs="Calibri"/>
          <w:sz w:val="22"/>
          <w:szCs w:val="22"/>
          <w:lang w:eastAsia="en-US"/>
        </w:rPr>
        <w:t xml:space="preserve">na </w:t>
      </w:r>
      <w:r w:rsidRPr="002931D2">
        <w:rPr>
          <w:rFonts w:ascii="Calibri" w:hAnsi="Calibri" w:cs="Calibri"/>
          <w:sz w:val="22"/>
          <w:szCs w:val="22"/>
          <w:lang w:eastAsia="en-US"/>
        </w:rPr>
        <w:t xml:space="preserve"> dostaw</w:t>
      </w:r>
      <w:r w:rsidR="002931D2" w:rsidRPr="002931D2">
        <w:rPr>
          <w:rFonts w:ascii="Calibri" w:hAnsi="Calibri" w:cs="Calibri"/>
          <w:sz w:val="22"/>
          <w:szCs w:val="22"/>
          <w:lang w:eastAsia="en-US"/>
        </w:rPr>
        <w:t>ę</w:t>
      </w:r>
      <w:r w:rsidRPr="002931D2">
        <w:rPr>
          <w:rFonts w:ascii="Calibri" w:hAnsi="Calibri" w:cs="Calibri"/>
          <w:sz w:val="22"/>
          <w:szCs w:val="22"/>
          <w:lang w:eastAsia="en-US"/>
        </w:rPr>
        <w:t xml:space="preserve"> dziesięciu 12-metrowych trolejbusów niskopodłogowych, z możliwością działania bez zasilania z sieci, wraz z usługami towarzyszącymi. Zamawiającym jest przedsiębiorstwo komunalne </w:t>
      </w:r>
      <w:r w:rsidR="002931D2" w:rsidRPr="002931D2">
        <w:rPr>
          <w:rFonts w:ascii="Calibri" w:hAnsi="Calibri" w:cs="Calibri"/>
          <w:sz w:val="22"/>
          <w:szCs w:val="22"/>
          <w:lang w:eastAsia="en-US"/>
        </w:rPr>
        <w:t xml:space="preserve">w </w:t>
      </w:r>
      <w:r w:rsidRPr="002931D2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2931D2">
        <w:rPr>
          <w:rFonts w:ascii="Calibri" w:hAnsi="Calibri" w:cs="Calibri"/>
          <w:sz w:val="22"/>
          <w:szCs w:val="22"/>
          <w:lang w:eastAsia="en-US"/>
        </w:rPr>
        <w:t>Kremenchuk</w:t>
      </w:r>
      <w:proofErr w:type="spellEnd"/>
      <w:r w:rsidRPr="002931D2">
        <w:rPr>
          <w:rFonts w:ascii="Calibri" w:hAnsi="Calibri" w:cs="Calibri"/>
          <w:sz w:val="22"/>
          <w:szCs w:val="22"/>
          <w:lang w:eastAsia="en-US"/>
        </w:rPr>
        <w:t>, Ukrain</w:t>
      </w:r>
      <w:r w:rsidR="000C6C8A">
        <w:rPr>
          <w:rFonts w:ascii="Calibri" w:hAnsi="Calibri" w:cs="Calibri"/>
          <w:sz w:val="22"/>
          <w:szCs w:val="22"/>
          <w:lang w:eastAsia="en-US"/>
        </w:rPr>
        <w:t>a</w:t>
      </w:r>
      <w:r w:rsidRPr="002931D2">
        <w:rPr>
          <w:rFonts w:ascii="Calibri" w:hAnsi="Calibri" w:cs="Calibri"/>
          <w:sz w:val="22"/>
          <w:szCs w:val="22"/>
          <w:lang w:eastAsia="en-US"/>
        </w:rPr>
        <w:t>.</w:t>
      </w:r>
      <w:r w:rsidR="002931D2" w:rsidRPr="002931D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931D2">
        <w:rPr>
          <w:rFonts w:ascii="Calibri" w:hAnsi="Calibri" w:cs="Calibri"/>
          <w:sz w:val="22"/>
          <w:szCs w:val="22"/>
          <w:lang w:eastAsia="en-US"/>
        </w:rPr>
        <w:t xml:space="preserve">Projekt jest współfinansowany przez: EBOR </w:t>
      </w:r>
      <w:r w:rsidRPr="002931D2">
        <w:rPr>
          <w:rFonts w:ascii="Calibri" w:hAnsi="Calibri" w:cs="Calibri"/>
          <w:b/>
          <w:bCs/>
          <w:sz w:val="22"/>
          <w:szCs w:val="22"/>
          <w:lang w:eastAsia="en-US"/>
        </w:rPr>
        <w:t> </w:t>
      </w:r>
    </w:p>
    <w:p w:rsidR="00BD6350" w:rsidRPr="00E40775" w:rsidRDefault="00BD6350" w:rsidP="001E6B45">
      <w:pPr>
        <w:spacing w:line="240" w:lineRule="auto"/>
        <w:ind w:left="567" w:firstLine="0"/>
        <w:jc w:val="left"/>
        <w:rPr>
          <w:rFonts w:ascii="Calibri" w:hAnsi="Calibri" w:cs="Calibri"/>
          <w:sz w:val="22"/>
          <w:szCs w:val="22"/>
          <w:lang w:eastAsia="en-US"/>
        </w:rPr>
      </w:pPr>
      <w:r w:rsidRPr="00E40775">
        <w:rPr>
          <w:rFonts w:ascii="Calibri" w:hAnsi="Calibri" w:cs="Calibri"/>
          <w:sz w:val="22"/>
          <w:szCs w:val="22"/>
          <w:lang w:eastAsia="en-US"/>
        </w:rPr>
        <w:t xml:space="preserve">Więcej informacji o projekcie dostępne jest na oficjalnym portalu EBOR pod adresem </w:t>
      </w:r>
      <w:hyperlink r:id="rId16" w:history="1">
        <w:r w:rsidRPr="00E40775">
          <w:rPr>
            <w:rFonts w:ascii="Calibri" w:hAnsi="Calibri" w:cs="Calibri"/>
            <w:sz w:val="22"/>
            <w:szCs w:val="22"/>
            <w:u w:val="single"/>
            <w:lang w:eastAsia="en-US"/>
          </w:rPr>
          <w:t>https://www.ebrd.com/work-with-us/procurement/p-pn-180719a.html</w:t>
        </w:r>
      </w:hyperlink>
    </w:p>
    <w:p w:rsidR="00BD6350" w:rsidRPr="00E40775" w:rsidRDefault="00BD6350" w:rsidP="000C6C8A">
      <w:pPr>
        <w:spacing w:before="0" w:line="240" w:lineRule="auto"/>
        <w:ind w:left="567" w:hanging="283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1A115D" w:rsidRPr="004D48F2" w:rsidRDefault="001A115D" w:rsidP="001E6B45">
      <w:pPr>
        <w:pStyle w:val="Akapitzlist"/>
        <w:numPr>
          <w:ilvl w:val="0"/>
          <w:numId w:val="17"/>
        </w:numPr>
        <w:spacing w:before="0" w:line="240" w:lineRule="auto"/>
        <w:ind w:left="567" w:hanging="283"/>
        <w:rPr>
          <w:rFonts w:ascii="Calibri" w:hAnsi="Calibri" w:cs="Calibri"/>
          <w:sz w:val="22"/>
          <w:szCs w:val="22"/>
          <w:lang w:eastAsia="en-US"/>
        </w:rPr>
      </w:pPr>
      <w:r w:rsidRPr="004D48F2">
        <w:rPr>
          <w:rFonts w:ascii="Calibri" w:hAnsi="Calibri" w:cs="Calibri"/>
          <w:sz w:val="22"/>
          <w:szCs w:val="22"/>
          <w:lang w:eastAsia="en-US"/>
        </w:rPr>
        <w:t>ogłoszonym przez OECD wezwaniu do składania ofert przetargowych  </w:t>
      </w:r>
      <w:r w:rsidR="002931D2">
        <w:rPr>
          <w:rFonts w:ascii="Calibri" w:hAnsi="Calibri" w:cs="Calibri"/>
          <w:sz w:val="22"/>
          <w:szCs w:val="22"/>
          <w:lang w:eastAsia="en-US"/>
        </w:rPr>
        <w:t xml:space="preserve">na </w:t>
      </w:r>
      <w:r w:rsidRPr="004D48F2">
        <w:rPr>
          <w:rFonts w:ascii="Calibri" w:hAnsi="Calibri" w:cs="Calibri"/>
          <w:sz w:val="22"/>
          <w:szCs w:val="22"/>
          <w:lang w:eastAsia="en-US"/>
        </w:rPr>
        <w:t xml:space="preserve"> wdrożenie rozwiązania do planowania przestrzeni IT (</w:t>
      </w:r>
      <w:r w:rsidRPr="004D48F2">
        <w:rPr>
          <w:rFonts w:ascii="Calibri" w:hAnsi="Calibri" w:cs="Calibri"/>
          <w:i/>
          <w:iCs/>
          <w:sz w:val="22"/>
          <w:szCs w:val="22"/>
          <w:lang w:eastAsia="en-US"/>
        </w:rPr>
        <w:t>IT Space Planning Solution</w:t>
      </w:r>
      <w:r w:rsidRPr="004D48F2">
        <w:rPr>
          <w:rFonts w:ascii="Calibri" w:hAnsi="Calibri" w:cs="Calibri"/>
          <w:sz w:val="22"/>
          <w:szCs w:val="22"/>
          <w:lang w:eastAsia="en-US"/>
        </w:rPr>
        <w:t>).</w:t>
      </w:r>
    </w:p>
    <w:p w:rsidR="001A115D" w:rsidRPr="001A115D" w:rsidRDefault="001A115D" w:rsidP="001E6B45">
      <w:pPr>
        <w:spacing w:before="0" w:line="240" w:lineRule="auto"/>
        <w:ind w:left="567" w:firstLine="0"/>
        <w:rPr>
          <w:rFonts w:ascii="Calibri" w:hAnsi="Calibri" w:cs="Calibri"/>
          <w:sz w:val="22"/>
          <w:szCs w:val="22"/>
          <w:lang w:eastAsia="en-US"/>
        </w:rPr>
      </w:pPr>
      <w:r w:rsidRPr="001A115D">
        <w:rPr>
          <w:rFonts w:ascii="Calibri" w:hAnsi="Calibri" w:cs="Calibri"/>
          <w:sz w:val="22"/>
          <w:szCs w:val="22"/>
          <w:lang w:eastAsia="en-US"/>
        </w:rPr>
        <w:t xml:space="preserve">Więcej informacji dostępne pod linkiem: </w:t>
      </w:r>
      <w:hyperlink r:id="rId17" w:history="1">
        <w:r w:rsidRPr="001A115D">
          <w:rPr>
            <w:rFonts w:ascii="Calibri" w:hAnsi="Calibri" w:cs="Calibri"/>
            <w:sz w:val="22"/>
            <w:szCs w:val="22"/>
            <w:u w:val="single"/>
            <w:lang w:eastAsia="en-US"/>
          </w:rPr>
          <w:t>http://www.oecd.org/fr/appelsdoffres/RFQ_286%20-%20WEB.pdf</w:t>
        </w:r>
      </w:hyperlink>
      <w:r w:rsidRPr="001A115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1A115D" w:rsidRPr="001A115D" w:rsidRDefault="001A115D" w:rsidP="000C6C8A">
      <w:pPr>
        <w:spacing w:before="0" w:line="240" w:lineRule="auto"/>
        <w:ind w:left="567" w:hanging="283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DB78D4" w:rsidRPr="003C1488" w:rsidRDefault="003C1488" w:rsidP="001E6B45">
      <w:pPr>
        <w:pStyle w:val="Akapitzlist"/>
        <w:numPr>
          <w:ilvl w:val="0"/>
          <w:numId w:val="17"/>
        </w:numPr>
        <w:spacing w:before="0" w:line="240" w:lineRule="auto"/>
        <w:ind w:left="567" w:hanging="283"/>
        <w:rPr>
          <w:rFonts w:ascii="Calibri" w:hAnsi="Calibri" w:cs="Calibri"/>
          <w:sz w:val="22"/>
          <w:szCs w:val="22"/>
          <w:lang w:eastAsia="en-US"/>
        </w:rPr>
      </w:pPr>
      <w:r w:rsidRPr="003C1488">
        <w:rPr>
          <w:rFonts w:ascii="Calibri" w:hAnsi="Calibri" w:cs="Calibri"/>
          <w:sz w:val="22"/>
          <w:szCs w:val="22"/>
          <w:lang w:eastAsia="en-US"/>
        </w:rPr>
        <w:t xml:space="preserve">ogłoszonym przez </w:t>
      </w:r>
      <w:r w:rsidR="00DB78D4" w:rsidRPr="003C1488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="00DB78D4" w:rsidRPr="003C1488">
        <w:rPr>
          <w:rFonts w:ascii="Calibri" w:hAnsi="Calibri" w:cs="Calibri"/>
          <w:i/>
          <w:iCs/>
          <w:color w:val="2F343A"/>
          <w:sz w:val="22"/>
          <w:szCs w:val="22"/>
          <w:lang w:eastAsia="en-US"/>
        </w:rPr>
        <w:t>Javno</w:t>
      </w:r>
      <w:proofErr w:type="spellEnd"/>
      <w:r w:rsidR="00DB78D4" w:rsidRPr="003C1488">
        <w:rPr>
          <w:rFonts w:ascii="Calibri" w:hAnsi="Calibri" w:cs="Calibri"/>
          <w:i/>
          <w:iCs/>
          <w:color w:val="2F343A"/>
          <w:sz w:val="22"/>
          <w:szCs w:val="22"/>
          <w:lang w:eastAsia="en-US"/>
        </w:rPr>
        <w:t xml:space="preserve"> </w:t>
      </w:r>
      <w:proofErr w:type="spellStart"/>
      <w:r w:rsidR="00DB78D4" w:rsidRPr="003C1488">
        <w:rPr>
          <w:rFonts w:ascii="Calibri" w:hAnsi="Calibri" w:cs="Calibri"/>
          <w:i/>
          <w:iCs/>
          <w:color w:val="2F343A"/>
          <w:sz w:val="22"/>
          <w:szCs w:val="22"/>
          <w:lang w:eastAsia="en-US"/>
        </w:rPr>
        <w:t>Soobrakajno</w:t>
      </w:r>
      <w:proofErr w:type="spellEnd"/>
      <w:r w:rsidR="00DB78D4" w:rsidRPr="003C1488">
        <w:rPr>
          <w:rFonts w:ascii="Calibri" w:hAnsi="Calibri" w:cs="Calibri"/>
          <w:i/>
          <w:iCs/>
          <w:color w:val="2F343A"/>
          <w:sz w:val="22"/>
          <w:szCs w:val="22"/>
          <w:lang w:eastAsia="en-US"/>
        </w:rPr>
        <w:t xml:space="preserve"> </w:t>
      </w:r>
      <w:proofErr w:type="spellStart"/>
      <w:r w:rsidR="00DB78D4" w:rsidRPr="003C1488">
        <w:rPr>
          <w:rFonts w:ascii="Calibri" w:hAnsi="Calibri" w:cs="Calibri"/>
          <w:i/>
          <w:iCs/>
          <w:color w:val="2F343A"/>
          <w:sz w:val="22"/>
          <w:szCs w:val="22"/>
          <w:lang w:eastAsia="en-US"/>
        </w:rPr>
        <w:t>Pretprijatie</w:t>
      </w:r>
      <w:proofErr w:type="spellEnd"/>
      <w:r w:rsidR="00DB78D4" w:rsidRPr="003C1488">
        <w:rPr>
          <w:rFonts w:ascii="Calibri" w:hAnsi="Calibri" w:cs="Calibri"/>
          <w:i/>
          <w:iCs/>
          <w:color w:val="2F343A"/>
          <w:sz w:val="22"/>
          <w:szCs w:val="22"/>
          <w:lang w:eastAsia="en-US"/>
        </w:rPr>
        <w:t xml:space="preserve"> Skopje</w:t>
      </w:r>
      <w:r w:rsidR="00DB78D4" w:rsidRPr="003C1488">
        <w:rPr>
          <w:rFonts w:ascii="Calibri" w:hAnsi="Calibri" w:cs="Calibri"/>
          <w:color w:val="2F343A"/>
          <w:sz w:val="22"/>
          <w:szCs w:val="22"/>
          <w:lang w:eastAsia="en-US"/>
        </w:rPr>
        <w:t xml:space="preserve">, </w:t>
      </w:r>
      <w:r w:rsidRPr="003C1488">
        <w:rPr>
          <w:rFonts w:ascii="Calibri" w:hAnsi="Calibri" w:cs="Calibri"/>
          <w:color w:val="000000"/>
          <w:sz w:val="22"/>
          <w:szCs w:val="22"/>
          <w:lang w:eastAsia="en-US"/>
        </w:rPr>
        <w:t>zapr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o</w:t>
      </w:r>
      <w:r w:rsidRPr="003C1488">
        <w:rPr>
          <w:rFonts w:ascii="Calibri" w:hAnsi="Calibri" w:cs="Calibri"/>
          <w:color w:val="000000"/>
          <w:sz w:val="22"/>
          <w:szCs w:val="22"/>
          <w:lang w:eastAsia="en-US"/>
        </w:rPr>
        <w:t xml:space="preserve">szeniu </w:t>
      </w:r>
      <w:r w:rsidR="00DB78D4" w:rsidRPr="003C1488">
        <w:rPr>
          <w:rFonts w:ascii="Calibri" w:hAnsi="Calibri" w:cs="Calibri"/>
          <w:color w:val="000000"/>
          <w:sz w:val="22"/>
          <w:szCs w:val="22"/>
          <w:lang w:eastAsia="en-US"/>
        </w:rPr>
        <w:t xml:space="preserve">do składania ofert w przetargu obejmującym </w:t>
      </w:r>
      <w:r w:rsidR="00DB78D4" w:rsidRPr="003C1488">
        <w:rPr>
          <w:rFonts w:ascii="Calibri" w:hAnsi="Calibri" w:cs="Calibri"/>
          <w:sz w:val="22"/>
          <w:szCs w:val="22"/>
          <w:lang w:eastAsia="en-US"/>
        </w:rPr>
        <w:t>dostawę 50 autobusów CNG (na paliwo gazowe) w Skopje</w:t>
      </w:r>
      <w:r w:rsidR="001E6B45">
        <w:rPr>
          <w:rFonts w:ascii="Calibri" w:hAnsi="Calibri" w:cs="Calibri"/>
          <w:sz w:val="22"/>
          <w:szCs w:val="22"/>
          <w:lang w:eastAsia="en-US"/>
        </w:rPr>
        <w:t>. P</w:t>
      </w:r>
      <w:r w:rsidR="00DB78D4" w:rsidRPr="003C1488">
        <w:rPr>
          <w:rFonts w:ascii="Calibri" w:hAnsi="Calibri" w:cs="Calibri"/>
          <w:sz w:val="22"/>
          <w:szCs w:val="22"/>
          <w:lang w:eastAsia="en-US"/>
        </w:rPr>
        <w:t>rojekt ze wsparciem finansowym EBOR.</w:t>
      </w:r>
    </w:p>
    <w:p w:rsidR="00DB78D4" w:rsidRPr="003C1488" w:rsidRDefault="00DB78D4" w:rsidP="001E6B45">
      <w:pPr>
        <w:shd w:val="clear" w:color="auto" w:fill="FFFFFF"/>
        <w:spacing w:before="0" w:line="240" w:lineRule="auto"/>
        <w:ind w:left="567" w:firstLine="0"/>
        <w:jc w:val="left"/>
        <w:rPr>
          <w:rFonts w:ascii="Calibri" w:hAnsi="Calibri" w:cs="Calibri"/>
          <w:sz w:val="22"/>
          <w:szCs w:val="22"/>
          <w:shd w:val="clear" w:color="auto" w:fill="FFFFFF"/>
          <w:lang w:eastAsia="en-US"/>
        </w:rPr>
      </w:pPr>
      <w:r w:rsidRPr="003C1488">
        <w:rPr>
          <w:rFonts w:ascii="Calibri" w:hAnsi="Calibri" w:cs="Calibri"/>
          <w:sz w:val="22"/>
          <w:szCs w:val="22"/>
          <w:shd w:val="clear" w:color="auto" w:fill="FFFFFF"/>
          <w:lang w:eastAsia="en-US"/>
        </w:rPr>
        <w:t xml:space="preserve">Link do strony ze szczegółowymi informacjami nt. projektu: </w:t>
      </w:r>
    </w:p>
    <w:p w:rsidR="00DB78D4" w:rsidRPr="003C1488" w:rsidRDefault="00DB78D4" w:rsidP="001E6B45">
      <w:pPr>
        <w:spacing w:before="0" w:line="240" w:lineRule="auto"/>
        <w:ind w:left="567" w:firstLine="0"/>
        <w:jc w:val="left"/>
        <w:rPr>
          <w:rFonts w:ascii="Calibri" w:hAnsi="Calibri" w:cs="Calibri"/>
          <w:sz w:val="22"/>
          <w:szCs w:val="22"/>
          <w:lang w:eastAsia="en-US"/>
        </w:rPr>
      </w:pPr>
      <w:hyperlink r:id="rId18" w:history="1">
        <w:r w:rsidRPr="003C1488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https://www.ebrd.com/work-with-us/procurement/p-pn-180712c.html</w:t>
        </w:r>
      </w:hyperlink>
      <w:r w:rsidRPr="003C148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0D20B0" w:rsidRPr="003C1488" w:rsidRDefault="000D20B0" w:rsidP="000C6C8A">
      <w:pPr>
        <w:spacing w:before="0" w:line="240" w:lineRule="auto"/>
        <w:ind w:left="567" w:hanging="283"/>
        <w:jc w:val="left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D20B0" w:rsidRPr="003C1488" w:rsidRDefault="000D20B0" w:rsidP="001E6B45">
      <w:pPr>
        <w:pStyle w:val="Akapitzlist"/>
        <w:numPr>
          <w:ilvl w:val="0"/>
          <w:numId w:val="17"/>
        </w:numPr>
        <w:spacing w:before="0" w:line="240" w:lineRule="auto"/>
        <w:ind w:left="567" w:hanging="283"/>
        <w:rPr>
          <w:rFonts w:ascii="Calibri" w:hAnsi="Calibri" w:cs="Calibri"/>
          <w:sz w:val="22"/>
          <w:szCs w:val="22"/>
          <w:lang w:eastAsia="en-US"/>
        </w:rPr>
      </w:pPr>
      <w:r w:rsidRPr="003C1488">
        <w:rPr>
          <w:rFonts w:ascii="Calibri" w:hAnsi="Calibri" w:cs="Calibri"/>
          <w:sz w:val="22"/>
          <w:szCs w:val="22"/>
          <w:lang w:eastAsia="en-US"/>
        </w:rPr>
        <w:t>ogłoszonym zaproszeniu do składania ofert przetargowych w zakresie wdrożenia elektronicznych systemów sieciowych i usług serwisowych (</w:t>
      </w:r>
      <w:r w:rsidRPr="003C1488">
        <w:rPr>
          <w:rFonts w:ascii="Calibri" w:hAnsi="Calibri" w:cs="Calibri"/>
          <w:i/>
          <w:iCs/>
          <w:sz w:val="22"/>
          <w:szCs w:val="22"/>
          <w:lang w:eastAsia="en-US"/>
        </w:rPr>
        <w:t xml:space="preserve">Web development and </w:t>
      </w:r>
      <w:proofErr w:type="spellStart"/>
      <w:r w:rsidRPr="003C1488">
        <w:rPr>
          <w:rFonts w:ascii="Calibri" w:hAnsi="Calibri" w:cs="Calibri"/>
          <w:i/>
          <w:iCs/>
          <w:sz w:val="22"/>
          <w:szCs w:val="22"/>
          <w:lang w:eastAsia="en-US"/>
        </w:rPr>
        <w:t>maintenance</w:t>
      </w:r>
      <w:proofErr w:type="spellEnd"/>
      <w:r w:rsidRPr="003C1488">
        <w:rPr>
          <w:rFonts w:ascii="Calibri" w:hAnsi="Calibri" w:cs="Calibri"/>
          <w:i/>
          <w:iCs/>
          <w:sz w:val="22"/>
          <w:szCs w:val="22"/>
          <w:lang w:eastAsia="en-US"/>
        </w:rPr>
        <w:t xml:space="preserve"> services</w:t>
      </w:r>
      <w:r w:rsidRPr="003C1488">
        <w:rPr>
          <w:rFonts w:ascii="Calibri" w:hAnsi="Calibri" w:cs="Calibri"/>
          <w:sz w:val="22"/>
          <w:szCs w:val="22"/>
          <w:lang w:eastAsia="en-US"/>
        </w:rPr>
        <w:t xml:space="preserve">). Kontraktorem projektu jest RB </w:t>
      </w:r>
      <w:proofErr w:type="spellStart"/>
      <w:r w:rsidRPr="003C1488">
        <w:rPr>
          <w:rFonts w:ascii="Calibri" w:hAnsi="Calibri" w:cs="Calibri"/>
          <w:sz w:val="22"/>
          <w:szCs w:val="22"/>
          <w:lang w:eastAsia="en-US"/>
        </w:rPr>
        <w:t>Rail</w:t>
      </w:r>
      <w:proofErr w:type="spellEnd"/>
      <w:r w:rsidRPr="003C1488">
        <w:rPr>
          <w:rFonts w:ascii="Calibri" w:hAnsi="Calibri" w:cs="Calibri"/>
          <w:sz w:val="22"/>
          <w:szCs w:val="22"/>
          <w:lang w:eastAsia="en-US"/>
        </w:rPr>
        <w:t xml:space="preserve"> AS  - </w:t>
      </w:r>
      <w:proofErr w:type="spellStart"/>
      <w:r w:rsidRPr="003C1488">
        <w:rPr>
          <w:rFonts w:ascii="Calibri" w:hAnsi="Calibri" w:cs="Calibri"/>
          <w:sz w:val="22"/>
          <w:szCs w:val="22"/>
          <w:lang w:eastAsia="en-US"/>
        </w:rPr>
        <w:t>Rīga</w:t>
      </w:r>
      <w:proofErr w:type="spellEnd"/>
      <w:r w:rsidR="005119CF">
        <w:rPr>
          <w:rFonts w:ascii="Calibri" w:hAnsi="Calibri" w:cs="Calibri"/>
          <w:sz w:val="22"/>
          <w:szCs w:val="22"/>
          <w:lang w:eastAsia="en-US"/>
        </w:rPr>
        <w:t>,</w:t>
      </w:r>
      <w:bookmarkStart w:id="0" w:name="_GoBack"/>
      <w:bookmarkEnd w:id="0"/>
      <w:r w:rsidRPr="003C1488">
        <w:rPr>
          <w:rFonts w:ascii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3C1488">
        <w:rPr>
          <w:rFonts w:ascii="Calibri" w:hAnsi="Calibri" w:cs="Calibri"/>
          <w:sz w:val="22"/>
          <w:szCs w:val="22"/>
          <w:lang w:eastAsia="en-US"/>
        </w:rPr>
        <w:t>Latvia</w:t>
      </w:r>
      <w:proofErr w:type="spellEnd"/>
      <w:r w:rsidR="001E6B45">
        <w:rPr>
          <w:rFonts w:ascii="Calibri" w:hAnsi="Calibri" w:cs="Calibri"/>
          <w:sz w:val="22"/>
          <w:szCs w:val="22"/>
          <w:lang w:eastAsia="en-US"/>
        </w:rPr>
        <w:t>.</w:t>
      </w:r>
      <w:r w:rsidR="005119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3C1488">
        <w:rPr>
          <w:rFonts w:ascii="Calibri" w:hAnsi="Calibri" w:cs="Calibri"/>
          <w:sz w:val="22"/>
          <w:szCs w:val="22"/>
          <w:lang w:eastAsia="en-US"/>
        </w:rPr>
        <w:t>(</w:t>
      </w:r>
      <w:hyperlink r:id="rId19" w:tgtFrame="_blank" w:history="1">
        <w:r w:rsidRPr="003C1488">
          <w:rPr>
            <w:rFonts w:ascii="Calibri" w:hAnsi="Calibri" w:cs="Calibri"/>
            <w:sz w:val="22"/>
            <w:szCs w:val="22"/>
            <w:u w:val="single"/>
            <w:lang w:eastAsia="en-US"/>
          </w:rPr>
          <w:t>http://www.railbaltica.org/tenders/</w:t>
        </w:r>
      </w:hyperlink>
      <w:r w:rsidRPr="003C1488">
        <w:rPr>
          <w:rFonts w:ascii="Calibri" w:hAnsi="Calibri" w:cs="Calibri"/>
          <w:sz w:val="22"/>
          <w:szCs w:val="22"/>
          <w:lang w:eastAsia="en-US"/>
        </w:rPr>
        <w:t>). Projekt wspó</w:t>
      </w:r>
      <w:r w:rsidR="003C1488">
        <w:rPr>
          <w:rFonts w:ascii="Calibri" w:hAnsi="Calibri" w:cs="Calibri"/>
          <w:sz w:val="22"/>
          <w:szCs w:val="22"/>
          <w:lang w:eastAsia="en-US"/>
        </w:rPr>
        <w:t>ł</w:t>
      </w:r>
      <w:r w:rsidRPr="003C1488">
        <w:rPr>
          <w:rFonts w:ascii="Calibri" w:hAnsi="Calibri" w:cs="Calibri"/>
          <w:sz w:val="22"/>
          <w:szCs w:val="22"/>
          <w:lang w:eastAsia="en-US"/>
        </w:rPr>
        <w:t xml:space="preserve">finansowany jest przez </w:t>
      </w:r>
      <w:hyperlink r:id="rId20" w:history="1">
        <w:proofErr w:type="spellStart"/>
        <w:r w:rsidRPr="003C1488">
          <w:rPr>
            <w:rFonts w:ascii="Calibri" w:hAnsi="Calibri" w:cs="Calibri"/>
            <w:sz w:val="22"/>
            <w:szCs w:val="22"/>
            <w:u w:val="single"/>
            <w:lang w:eastAsia="en-US"/>
          </w:rPr>
          <w:t>Connecting</w:t>
        </w:r>
        <w:proofErr w:type="spellEnd"/>
        <w:r w:rsidRPr="003C1488">
          <w:rPr>
            <w:rFonts w:ascii="Calibri" w:hAnsi="Calibri" w:cs="Calibri"/>
            <w:sz w:val="22"/>
            <w:szCs w:val="22"/>
            <w:u w:val="single"/>
            <w:lang w:eastAsia="en-US"/>
          </w:rPr>
          <w:t xml:space="preserve"> Europe </w:t>
        </w:r>
        <w:proofErr w:type="spellStart"/>
        <w:r w:rsidRPr="003C1488">
          <w:rPr>
            <w:rFonts w:ascii="Calibri" w:hAnsi="Calibri" w:cs="Calibri"/>
            <w:sz w:val="22"/>
            <w:szCs w:val="22"/>
            <w:u w:val="single"/>
            <w:lang w:eastAsia="en-US"/>
          </w:rPr>
          <w:t>Facility</w:t>
        </w:r>
        <w:proofErr w:type="spellEnd"/>
        <w:r w:rsidRPr="003C1488">
          <w:rPr>
            <w:rFonts w:ascii="Calibri" w:hAnsi="Calibri" w:cs="Calibri"/>
            <w:sz w:val="22"/>
            <w:szCs w:val="22"/>
            <w:u w:val="single"/>
            <w:lang w:eastAsia="en-US"/>
          </w:rPr>
          <w:t xml:space="preserve"> (CEF).</w:t>
        </w:r>
      </w:hyperlink>
      <w:r w:rsidRPr="003C148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951F52" w:rsidRPr="00EB5D78" w:rsidRDefault="00B60965" w:rsidP="001E6B45">
      <w:pPr>
        <w:shd w:val="clear" w:color="auto" w:fill="FFFFFF"/>
        <w:ind w:left="284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31 lipca </w:t>
      </w:r>
      <w:r w:rsidR="001E0242" w:rsidRPr="001E0242">
        <w:rPr>
          <w:rFonts w:asciiTheme="minorHAnsi" w:hAnsiTheme="minorHAnsi" w:cstheme="minorHAnsi"/>
          <w:i/>
          <w:sz w:val="22"/>
          <w:szCs w:val="22"/>
        </w:rPr>
        <w:t xml:space="preserve"> 2018 r.</w:t>
      </w:r>
    </w:p>
    <w:sectPr w:rsidR="00951F52" w:rsidRPr="00EB5D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73" w:rsidRDefault="00A94473" w:rsidP="00053574">
      <w:r>
        <w:separator/>
      </w:r>
    </w:p>
  </w:endnote>
  <w:endnote w:type="continuationSeparator" w:id="0">
    <w:p w:rsidR="00A94473" w:rsidRDefault="00A94473" w:rsidP="0005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042339"/>
      <w:docPartObj>
        <w:docPartGallery w:val="Page Numbers (Bottom of Page)"/>
        <w:docPartUnique/>
      </w:docPartObj>
    </w:sdtPr>
    <w:sdtEndPr/>
    <w:sdtContent>
      <w:p w:rsidR="00B75094" w:rsidRDefault="00B750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9CF">
          <w:rPr>
            <w:noProof/>
          </w:rPr>
          <w:t>2</w:t>
        </w:r>
        <w:r>
          <w:fldChar w:fldCharType="end"/>
        </w:r>
      </w:p>
    </w:sdtContent>
  </w:sdt>
  <w:p w:rsidR="00B75094" w:rsidRDefault="00B750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73" w:rsidRDefault="00A94473" w:rsidP="00053574">
      <w:r>
        <w:separator/>
      </w:r>
    </w:p>
  </w:footnote>
  <w:footnote w:type="continuationSeparator" w:id="0">
    <w:p w:rsidR="00A94473" w:rsidRDefault="00A94473" w:rsidP="0005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94" w:rsidRDefault="00B750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7F7"/>
    <w:multiLevelType w:val="hybridMultilevel"/>
    <w:tmpl w:val="B0F0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3C07"/>
    <w:multiLevelType w:val="hybridMultilevel"/>
    <w:tmpl w:val="9974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439"/>
    <w:multiLevelType w:val="hybridMultilevel"/>
    <w:tmpl w:val="41CE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2A58"/>
    <w:multiLevelType w:val="hybridMultilevel"/>
    <w:tmpl w:val="6536437A"/>
    <w:lvl w:ilvl="0" w:tplc="25242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2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8C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8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4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6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A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6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26873"/>
    <w:multiLevelType w:val="hybridMultilevel"/>
    <w:tmpl w:val="DA4E77BC"/>
    <w:lvl w:ilvl="0" w:tplc="405C68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4F670A"/>
    <w:multiLevelType w:val="hybridMultilevel"/>
    <w:tmpl w:val="2B70D68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236100F1"/>
    <w:multiLevelType w:val="hybridMultilevel"/>
    <w:tmpl w:val="842CF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5D4A"/>
    <w:multiLevelType w:val="hybridMultilevel"/>
    <w:tmpl w:val="16B0C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A3300"/>
    <w:multiLevelType w:val="hybridMultilevel"/>
    <w:tmpl w:val="49F0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55EB3"/>
    <w:multiLevelType w:val="hybridMultilevel"/>
    <w:tmpl w:val="AD2C0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65EEA"/>
    <w:multiLevelType w:val="hybridMultilevel"/>
    <w:tmpl w:val="CDB899D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6334C"/>
    <w:multiLevelType w:val="hybridMultilevel"/>
    <w:tmpl w:val="E1749EBC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>
    <w:nsid w:val="508F3D12"/>
    <w:multiLevelType w:val="hybridMultilevel"/>
    <w:tmpl w:val="48041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A0C7C"/>
    <w:multiLevelType w:val="hybridMultilevel"/>
    <w:tmpl w:val="3668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F0F30"/>
    <w:multiLevelType w:val="hybridMultilevel"/>
    <w:tmpl w:val="219A6B7C"/>
    <w:lvl w:ilvl="0" w:tplc="B9A8022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1801DCA"/>
    <w:multiLevelType w:val="hybridMultilevel"/>
    <w:tmpl w:val="3940A4F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719A6DAB"/>
    <w:multiLevelType w:val="hybridMultilevel"/>
    <w:tmpl w:val="33243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AF6AD4"/>
    <w:multiLevelType w:val="hybridMultilevel"/>
    <w:tmpl w:val="13BC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27FDB"/>
    <w:multiLevelType w:val="hybridMultilevel"/>
    <w:tmpl w:val="C54E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333C5"/>
    <w:multiLevelType w:val="hybridMultilevel"/>
    <w:tmpl w:val="912850D0"/>
    <w:lvl w:ilvl="0" w:tplc="0415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7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9"/>
  </w:num>
  <w:num w:numId="13">
    <w:abstractNumId w:val="19"/>
  </w:num>
  <w:num w:numId="14">
    <w:abstractNumId w:val="8"/>
  </w:num>
  <w:num w:numId="15">
    <w:abstractNumId w:val="15"/>
  </w:num>
  <w:num w:numId="16">
    <w:abstractNumId w:val="1"/>
  </w:num>
  <w:num w:numId="17">
    <w:abstractNumId w:val="11"/>
  </w:num>
  <w:num w:numId="18">
    <w:abstractNumId w:val="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86"/>
    <w:rsid w:val="0002528D"/>
    <w:rsid w:val="00053574"/>
    <w:rsid w:val="00064E83"/>
    <w:rsid w:val="00074849"/>
    <w:rsid w:val="00090F0B"/>
    <w:rsid w:val="00090F21"/>
    <w:rsid w:val="000B1A46"/>
    <w:rsid w:val="000C6C8A"/>
    <w:rsid w:val="000D20B0"/>
    <w:rsid w:val="00134704"/>
    <w:rsid w:val="00134BF2"/>
    <w:rsid w:val="00134C85"/>
    <w:rsid w:val="00146541"/>
    <w:rsid w:val="00184B5C"/>
    <w:rsid w:val="00190BAB"/>
    <w:rsid w:val="00193034"/>
    <w:rsid w:val="001A115D"/>
    <w:rsid w:val="001E0242"/>
    <w:rsid w:val="001E6B45"/>
    <w:rsid w:val="001E6F3D"/>
    <w:rsid w:val="00206E73"/>
    <w:rsid w:val="00216890"/>
    <w:rsid w:val="0022419E"/>
    <w:rsid w:val="00245B20"/>
    <w:rsid w:val="002710A7"/>
    <w:rsid w:val="002931D2"/>
    <w:rsid w:val="002A450D"/>
    <w:rsid w:val="00310334"/>
    <w:rsid w:val="003369B9"/>
    <w:rsid w:val="00340F8D"/>
    <w:rsid w:val="003844EC"/>
    <w:rsid w:val="003A2C28"/>
    <w:rsid w:val="003C1488"/>
    <w:rsid w:val="004049B3"/>
    <w:rsid w:val="004079BA"/>
    <w:rsid w:val="004374B4"/>
    <w:rsid w:val="00446A97"/>
    <w:rsid w:val="004D48F2"/>
    <w:rsid w:val="004E7519"/>
    <w:rsid w:val="004F2F23"/>
    <w:rsid w:val="005119CF"/>
    <w:rsid w:val="0053249A"/>
    <w:rsid w:val="0055237B"/>
    <w:rsid w:val="005670B4"/>
    <w:rsid w:val="0057663F"/>
    <w:rsid w:val="00593ACE"/>
    <w:rsid w:val="005E1B78"/>
    <w:rsid w:val="00645F04"/>
    <w:rsid w:val="00650C30"/>
    <w:rsid w:val="00663D2F"/>
    <w:rsid w:val="006A5ED6"/>
    <w:rsid w:val="006B3AA1"/>
    <w:rsid w:val="006E5088"/>
    <w:rsid w:val="006F15DA"/>
    <w:rsid w:val="00737879"/>
    <w:rsid w:val="0077676D"/>
    <w:rsid w:val="00787D00"/>
    <w:rsid w:val="007D4DAE"/>
    <w:rsid w:val="007D6D22"/>
    <w:rsid w:val="007F5265"/>
    <w:rsid w:val="00803E28"/>
    <w:rsid w:val="008371BF"/>
    <w:rsid w:val="00846A63"/>
    <w:rsid w:val="00884201"/>
    <w:rsid w:val="00920C36"/>
    <w:rsid w:val="00924B50"/>
    <w:rsid w:val="00924C60"/>
    <w:rsid w:val="00925EB5"/>
    <w:rsid w:val="00951F52"/>
    <w:rsid w:val="00957C09"/>
    <w:rsid w:val="00A046EC"/>
    <w:rsid w:val="00A42E5F"/>
    <w:rsid w:val="00A77F40"/>
    <w:rsid w:val="00A94473"/>
    <w:rsid w:val="00AB702F"/>
    <w:rsid w:val="00AC0657"/>
    <w:rsid w:val="00AC5DF0"/>
    <w:rsid w:val="00AD358F"/>
    <w:rsid w:val="00B01515"/>
    <w:rsid w:val="00B37EDD"/>
    <w:rsid w:val="00B50E9F"/>
    <w:rsid w:val="00B60965"/>
    <w:rsid w:val="00B74CB7"/>
    <w:rsid w:val="00B75094"/>
    <w:rsid w:val="00BD6350"/>
    <w:rsid w:val="00BF3EE6"/>
    <w:rsid w:val="00C55711"/>
    <w:rsid w:val="00C55CDF"/>
    <w:rsid w:val="00C57BAA"/>
    <w:rsid w:val="00C74550"/>
    <w:rsid w:val="00C97CD7"/>
    <w:rsid w:val="00CA3B24"/>
    <w:rsid w:val="00CE175A"/>
    <w:rsid w:val="00D13339"/>
    <w:rsid w:val="00D14386"/>
    <w:rsid w:val="00D1472D"/>
    <w:rsid w:val="00D329EA"/>
    <w:rsid w:val="00D50052"/>
    <w:rsid w:val="00D54BCD"/>
    <w:rsid w:val="00DB5FD2"/>
    <w:rsid w:val="00DB78D4"/>
    <w:rsid w:val="00DD4545"/>
    <w:rsid w:val="00DE63F2"/>
    <w:rsid w:val="00E00E04"/>
    <w:rsid w:val="00E3045C"/>
    <w:rsid w:val="00E319A6"/>
    <w:rsid w:val="00E40775"/>
    <w:rsid w:val="00E62403"/>
    <w:rsid w:val="00E907E6"/>
    <w:rsid w:val="00EB5D78"/>
    <w:rsid w:val="00EF589F"/>
    <w:rsid w:val="00F21177"/>
    <w:rsid w:val="00F22365"/>
    <w:rsid w:val="00F4087C"/>
    <w:rsid w:val="00F446F5"/>
    <w:rsid w:val="00F6666D"/>
    <w:rsid w:val="00F74B7C"/>
    <w:rsid w:val="00FB4A0F"/>
    <w:rsid w:val="00FB66DE"/>
    <w:rsid w:val="00FD28CD"/>
    <w:rsid w:val="00FD32B6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14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5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5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5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2419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143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5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57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5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5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2419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9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0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pit.bip.gov.pl/przetargi-nato/" TargetMode="External"/><Relationship Id="rId18" Type="http://schemas.openxmlformats.org/officeDocument/2006/relationships/hyperlink" Target="https://www.ebrd.com/work-with-us/procurement/p-pn-180712c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mzp.parp.gov.pl/pl/wydarzenia/wydarzenia-aktualne/296-save-the-date-szkolenie-sesam-zamowienia-publiczne-ke-i-innych-organow-ue-z-perspektywy-sektora-prywatnego-3-wrzesnia-2018-r-warszawa" TargetMode="External"/><Relationship Id="rId17" Type="http://schemas.openxmlformats.org/officeDocument/2006/relationships/hyperlink" Target="http://www.oecd.org/fr/appelsdoffres/RFQ_286%20-%20WEB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ebrd.com/work-with-us/procurement/p-pn-180719a.html" TargetMode="External"/><Relationship Id="rId20" Type="http://schemas.openxmlformats.org/officeDocument/2006/relationships/hyperlink" Target="https://ec.europa.eu/inea/en/connecting-europe-facil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p.gov.pl/50231?_ga=2.70929104.1947059126.1532517976-2079805604.1532517976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mzp.parp.gov.pl/pl/aktualnosci/293-material-edukacyjny-przewodnik-po-rejestracji-w-bazie-ungm-dla-polskich-fir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nias2018.com/" TargetMode="External"/><Relationship Id="rId19" Type="http://schemas.openxmlformats.org/officeDocument/2006/relationships/hyperlink" Target="https://railbaltica.us15.list-manage.com/track/click?u=d20990e329f62c98328ae6eef&amp;id=ec2b4895a0&amp;e=bb5c19d8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zetargi-miedzynarodowe.gov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C4FA-5747-42D9-B27E-B31C8BF5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8</cp:revision>
  <dcterms:created xsi:type="dcterms:W3CDTF">2018-07-31T07:06:00Z</dcterms:created>
  <dcterms:modified xsi:type="dcterms:W3CDTF">2018-07-31T11:11:00Z</dcterms:modified>
</cp:coreProperties>
</file>